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0BAD">
      <w:pPr>
        <w:pStyle w:val="5"/>
        <w:shd w:val="clear" w:color="auto" w:fill="FFFFFF"/>
        <w:spacing w:beforeAutospacing="0" w:afterAutospacing="0" w:line="360" w:lineRule="atLeast"/>
        <w:jc w:val="center"/>
        <w:rPr>
          <w:rFonts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cs="Arial"/>
          <w:b/>
          <w:bCs/>
          <w:color w:val="333333"/>
          <w:sz w:val="36"/>
          <w:szCs w:val="36"/>
          <w:shd w:val="clear" w:color="auto" w:fill="FFFFFF"/>
        </w:rPr>
        <w:t>北京第二外国语学院经济学院</w:t>
      </w:r>
    </w:p>
    <w:p w14:paraId="41711284">
      <w:pPr>
        <w:pStyle w:val="5"/>
        <w:shd w:val="clear" w:color="auto" w:fill="FFFFFF"/>
        <w:spacing w:beforeAutospacing="0" w:afterAutospacing="0" w:line="360" w:lineRule="atLeast"/>
        <w:jc w:val="center"/>
        <w:rPr>
          <w:rFonts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cs="Arial"/>
          <w:b/>
          <w:bCs/>
          <w:color w:val="333333"/>
          <w:sz w:val="36"/>
          <w:szCs w:val="36"/>
          <w:shd w:val="clear" w:color="auto" w:fill="FFFFFF"/>
        </w:rPr>
        <w:t>关于举办“</w:t>
      </w:r>
      <w:bookmarkStart w:id="0" w:name="OLE_LINK1"/>
      <w:bookmarkStart w:id="1" w:name="OLE_LINK2"/>
      <w:r>
        <w:rPr>
          <w:rFonts w:hint="eastAsia" w:cs="Arial"/>
          <w:b/>
          <w:bCs/>
          <w:color w:val="333333"/>
          <w:sz w:val="36"/>
          <w:szCs w:val="36"/>
          <w:shd w:val="clear" w:color="auto" w:fill="FFFFFF"/>
        </w:rPr>
        <w:t>202</w:t>
      </w:r>
      <w:r>
        <w:rPr>
          <w:rFonts w:cs="Arial"/>
          <w:b/>
          <w:bCs/>
          <w:color w:val="333333"/>
          <w:sz w:val="36"/>
          <w:szCs w:val="36"/>
          <w:shd w:val="clear" w:color="auto" w:fill="FFFFFF"/>
        </w:rPr>
        <w:t>6</w:t>
      </w:r>
      <w:r>
        <w:rPr>
          <w:rFonts w:hint="eastAsia" w:cs="Arial"/>
          <w:b/>
          <w:bCs/>
          <w:color w:val="333333"/>
          <w:sz w:val="36"/>
          <w:szCs w:val="36"/>
          <w:shd w:val="clear" w:color="auto" w:fill="FFFFFF"/>
        </w:rPr>
        <w:t>年全国优秀大学生线上研学夏令营”活动</w:t>
      </w:r>
      <w:bookmarkEnd w:id="0"/>
      <w:bookmarkEnd w:id="1"/>
      <w:r>
        <w:rPr>
          <w:rFonts w:hint="eastAsia" w:cs="Arial"/>
          <w:b/>
          <w:bCs/>
          <w:color w:val="333333"/>
          <w:sz w:val="36"/>
          <w:szCs w:val="36"/>
          <w:shd w:val="clear" w:color="auto" w:fill="FFFFFF"/>
        </w:rPr>
        <w:t>的通知</w:t>
      </w:r>
    </w:p>
    <w:p w14:paraId="63D9EADA">
      <w:pPr>
        <w:widowControl/>
        <w:ind w:firstLine="600" w:firstLineChars="200"/>
        <w:jc w:val="left"/>
        <w:rPr>
          <w:rFonts w:ascii="仿宋" w:hAnsi="仿宋" w:eastAsia="仿宋"/>
          <w:color w:val="3D3D3D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为使更多的全国优秀大学生了解经济学院相关学科专业信息，吸引更多优秀推免生报考经济学院，我院</w:t>
      </w:r>
      <w:r>
        <w:rPr>
          <w:rFonts w:hint="eastAsia" w:ascii="仿宋" w:hAnsi="仿宋" w:eastAsia="仿宋"/>
          <w:color w:val="3D3D3D"/>
          <w:sz w:val="30"/>
          <w:szCs w:val="30"/>
        </w:rPr>
        <w:t>将于</w:t>
      </w:r>
      <w:r>
        <w:rPr>
          <w:rFonts w:ascii="仿宋" w:hAnsi="仿宋" w:eastAsia="仿宋"/>
          <w:color w:val="3D3D3D"/>
          <w:sz w:val="30"/>
          <w:szCs w:val="30"/>
        </w:rPr>
        <w:t>2026 年7月6</w:t>
      </w:r>
      <w:r>
        <w:rPr>
          <w:rFonts w:hint="eastAsia" w:ascii="仿宋" w:hAnsi="仿宋" w:eastAsia="仿宋"/>
          <w:color w:val="3D3D3D"/>
          <w:sz w:val="30"/>
          <w:szCs w:val="30"/>
        </w:rPr>
        <w:t>日至</w:t>
      </w:r>
      <w:r>
        <w:rPr>
          <w:rFonts w:ascii="仿宋" w:hAnsi="仿宋" w:eastAsia="仿宋"/>
          <w:color w:val="3D3D3D"/>
          <w:sz w:val="30"/>
          <w:szCs w:val="30"/>
        </w:rPr>
        <w:t>7</w:t>
      </w:r>
      <w:r>
        <w:rPr>
          <w:rFonts w:hint="eastAsia" w:ascii="仿宋" w:hAnsi="仿宋" w:eastAsia="仿宋"/>
          <w:color w:val="3D3D3D"/>
          <w:sz w:val="30"/>
          <w:szCs w:val="30"/>
        </w:rPr>
        <w:t>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举办“202</w:t>
      </w:r>
      <w:r>
        <w:rPr>
          <w:rFonts w:ascii="仿宋" w:hAnsi="仿宋" w:eastAsia="仿宋" w:cs="仿宋"/>
          <w:color w:val="000000"/>
          <w:sz w:val="30"/>
          <w:szCs w:val="30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年全国优秀大学生线上研学夏令营”活动。</w:t>
      </w:r>
      <w:r>
        <w:rPr>
          <w:rFonts w:ascii="仿宋" w:hAnsi="仿宋" w:eastAsia="仿宋"/>
          <w:color w:val="3D3D3D"/>
          <w:sz w:val="30"/>
          <w:szCs w:val="30"/>
        </w:rPr>
        <w:t>活动</w:t>
      </w:r>
      <w:r>
        <w:rPr>
          <w:rFonts w:hint="eastAsia" w:ascii="仿宋" w:hAnsi="仿宋" w:eastAsia="仿宋"/>
          <w:color w:val="3D3D3D"/>
          <w:sz w:val="30"/>
          <w:szCs w:val="30"/>
        </w:rPr>
        <w:t>内容</w:t>
      </w:r>
      <w:r>
        <w:rPr>
          <w:rFonts w:ascii="仿宋" w:hAnsi="仿宋" w:eastAsia="仿宋"/>
          <w:color w:val="3D3D3D"/>
          <w:sz w:val="30"/>
          <w:szCs w:val="30"/>
        </w:rPr>
        <w:t>主要包括</w:t>
      </w:r>
      <w:r>
        <w:rPr>
          <w:rFonts w:hint="eastAsia" w:ascii="仿宋" w:hAnsi="仿宋" w:eastAsia="仿宋"/>
          <w:color w:val="3D3D3D"/>
          <w:sz w:val="30"/>
          <w:szCs w:val="30"/>
        </w:rPr>
        <w:t>经济学院</w:t>
      </w:r>
      <w:r>
        <w:rPr>
          <w:rFonts w:ascii="仿宋" w:hAnsi="仿宋" w:eastAsia="仿宋"/>
          <w:color w:val="3D3D3D"/>
          <w:sz w:val="30"/>
          <w:szCs w:val="30"/>
        </w:rPr>
        <w:t>基本情况介绍、学科前沿专题报告、师生互动交流、</w:t>
      </w:r>
      <w:r>
        <w:rPr>
          <w:rFonts w:hint="eastAsia" w:ascii="仿宋" w:hAnsi="仿宋" w:eastAsia="仿宋"/>
          <w:color w:val="3D3D3D"/>
          <w:sz w:val="30"/>
          <w:szCs w:val="30"/>
        </w:rPr>
        <w:t>结营仪式</w:t>
      </w:r>
      <w:r>
        <w:rPr>
          <w:rFonts w:ascii="仿宋" w:hAnsi="仿宋" w:eastAsia="仿宋"/>
          <w:color w:val="3D3D3D"/>
          <w:sz w:val="30"/>
          <w:szCs w:val="30"/>
        </w:rPr>
        <w:t>等。现将相关情况通知如下：</w:t>
      </w:r>
    </w:p>
    <w:p w14:paraId="51CD776D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/>
          <w:b/>
          <w:color w:val="333333"/>
          <w:sz w:val="30"/>
          <w:szCs w:val="30"/>
        </w:rPr>
      </w:pPr>
      <w:r>
        <w:rPr>
          <w:rStyle w:val="8"/>
          <w:rFonts w:hint="eastAsia" w:ascii="黑体" w:hAnsi="黑体" w:eastAsia="黑体"/>
          <w:b w:val="0"/>
          <w:color w:val="333333"/>
          <w:sz w:val="30"/>
          <w:szCs w:val="30"/>
        </w:rPr>
        <w:t>一、申请条件</w:t>
      </w:r>
    </w:p>
    <w:p w14:paraId="187440FD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拥护中国共产党的领导，具有正确的政治方向，热爱祖国，</w:t>
      </w:r>
      <w:r>
        <w:rPr>
          <w:rFonts w:ascii="仿宋" w:hAnsi="仿宋" w:eastAsia="仿宋"/>
          <w:sz w:val="30"/>
          <w:szCs w:val="30"/>
        </w:rPr>
        <w:t>品德良好，遵纪守法，诚实守信，学风端正，未受过任何处分。</w:t>
      </w:r>
    </w:p>
    <w:p w14:paraId="7FB22129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2.本科三年级在校生（202</w:t>
      </w:r>
      <w:r>
        <w:rPr>
          <w:rFonts w:ascii="仿宋" w:hAnsi="仿宋" w:eastAsia="仿宋"/>
          <w:color w:val="333333"/>
          <w:sz w:val="30"/>
          <w:szCs w:val="30"/>
        </w:rPr>
        <w:t>7</w:t>
      </w:r>
      <w:r>
        <w:rPr>
          <w:rFonts w:hint="eastAsia" w:ascii="仿宋" w:hAnsi="仿宋" w:eastAsia="仿宋"/>
          <w:color w:val="333333"/>
          <w:sz w:val="30"/>
          <w:szCs w:val="30"/>
        </w:rPr>
        <w:t>届毕业生）。</w:t>
      </w:r>
    </w:p>
    <w:p w14:paraId="2AD0D0DA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3.学习成绩优秀，能够获得所在学校的推免资格。</w:t>
      </w:r>
    </w:p>
    <w:p w14:paraId="00781597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4.英语达到国家六级水平（4</w:t>
      </w:r>
      <w:r>
        <w:rPr>
          <w:rFonts w:ascii="仿宋" w:hAnsi="仿宋" w:eastAsia="仿宋"/>
          <w:color w:val="333333"/>
          <w:sz w:val="30"/>
          <w:szCs w:val="30"/>
        </w:rPr>
        <w:t>25</w:t>
      </w:r>
      <w:r>
        <w:rPr>
          <w:rFonts w:hint="eastAsia" w:ascii="仿宋" w:hAnsi="仿宋" w:eastAsia="仿宋"/>
          <w:color w:val="333333"/>
          <w:sz w:val="30"/>
          <w:szCs w:val="30"/>
        </w:rPr>
        <w:t>分及以上）或雅思6.0分及以上或托福80分及以上。</w:t>
      </w:r>
    </w:p>
    <w:p w14:paraId="7DA99202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5.本科专业原则上与我院学科和专业方向相关，同时欢迎其他跨专业学生报考。</w:t>
      </w:r>
    </w:p>
    <w:p w14:paraId="5F8E1F7C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 w:cs="Arial"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30"/>
          <w:szCs w:val="30"/>
          <w:shd w:val="clear" w:color="auto" w:fill="FFFFFF"/>
        </w:rPr>
        <w:t>二、学科介绍</w:t>
      </w:r>
    </w:p>
    <w:p w14:paraId="1E385B40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D3D3D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D3D3D"/>
          <w:sz w:val="30"/>
          <w:szCs w:val="30"/>
          <w:shd w:val="clear" w:color="auto" w:fill="FFFFFF"/>
        </w:rPr>
        <w:t>经济学院拥有产业经济学、国际贸易学、金融学三个学术型以及国际商务、金融专硕两个专业型硕士研究生专业。学院在会展产业研究、国际文化贸易研究领域位于全国领先地位。</w:t>
      </w:r>
    </w:p>
    <w:p w14:paraId="4B117151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 w:cs="Arial"/>
          <w:color w:val="333333"/>
          <w:sz w:val="30"/>
          <w:szCs w:val="30"/>
          <w:shd w:val="clear" w:color="auto" w:fill="FFFFFF"/>
        </w:rPr>
      </w:pPr>
      <w:r>
        <w:rPr>
          <w:rStyle w:val="8"/>
          <w:rFonts w:hint="eastAsia" w:ascii="黑体" w:hAnsi="黑体" w:eastAsia="黑体"/>
          <w:b w:val="0"/>
          <w:color w:val="333333"/>
          <w:sz w:val="30"/>
          <w:szCs w:val="30"/>
        </w:rPr>
        <w:t>三、</w:t>
      </w:r>
      <w:r>
        <w:rPr>
          <w:rFonts w:hint="eastAsia" w:ascii="黑体" w:hAnsi="黑体" w:eastAsia="黑体" w:cs="Arial"/>
          <w:color w:val="333333"/>
          <w:sz w:val="30"/>
          <w:szCs w:val="30"/>
          <w:shd w:val="clear" w:color="auto" w:fill="FFFFFF"/>
        </w:rPr>
        <w:t>申请方式</w:t>
      </w:r>
    </w:p>
    <w:p w14:paraId="76F5110C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申请人将申请材料按要求发送至指定邮箱，系统报名和申请材料发送截止时间：202</w:t>
      </w:r>
      <w:r>
        <w:rPr>
          <w:rFonts w:ascii="仿宋" w:hAnsi="仿宋" w:eastAsia="仿宋"/>
          <w:color w:val="333333"/>
          <w:sz w:val="30"/>
          <w:szCs w:val="30"/>
        </w:rPr>
        <w:t>6</w:t>
      </w:r>
      <w:r>
        <w:rPr>
          <w:rFonts w:hint="eastAsia" w:ascii="仿宋" w:hAnsi="仿宋" w:eastAsia="仿宋"/>
          <w:color w:val="333333"/>
          <w:sz w:val="30"/>
          <w:szCs w:val="30"/>
        </w:rPr>
        <w:t>年</w:t>
      </w:r>
      <w:r>
        <w:rPr>
          <w:rFonts w:ascii="仿宋" w:hAnsi="仿宋" w:eastAsia="仿宋"/>
          <w:color w:val="333333"/>
          <w:sz w:val="30"/>
          <w:szCs w:val="30"/>
        </w:rPr>
        <w:t>7</w:t>
      </w:r>
      <w:r>
        <w:rPr>
          <w:rFonts w:hint="eastAsia" w:ascii="仿宋" w:hAnsi="仿宋" w:eastAsia="仿宋"/>
          <w:color w:val="333333"/>
          <w:sz w:val="30"/>
          <w:szCs w:val="30"/>
        </w:rPr>
        <w:t>月</w:t>
      </w:r>
      <w:r>
        <w:rPr>
          <w:rFonts w:ascii="仿宋" w:hAnsi="仿宋" w:eastAsia="仿宋"/>
          <w:color w:val="333333"/>
          <w:sz w:val="30"/>
          <w:szCs w:val="30"/>
        </w:rPr>
        <w:t>3</w:t>
      </w:r>
      <w:r>
        <w:rPr>
          <w:rFonts w:hint="eastAsia" w:ascii="仿宋" w:hAnsi="仿宋" w:eastAsia="仿宋"/>
          <w:color w:val="333333"/>
          <w:sz w:val="30"/>
          <w:szCs w:val="30"/>
        </w:rPr>
        <w:t>日下午</w:t>
      </w:r>
      <w:r>
        <w:rPr>
          <w:rFonts w:ascii="仿宋" w:hAnsi="仿宋" w:eastAsia="仿宋"/>
          <w:color w:val="333333"/>
          <w:sz w:val="30"/>
          <w:szCs w:val="30"/>
        </w:rPr>
        <w:t>16</w:t>
      </w:r>
      <w:r>
        <w:rPr>
          <w:rFonts w:hint="eastAsia" w:ascii="仿宋" w:hAnsi="仿宋" w:eastAsia="仿宋"/>
          <w:color w:val="333333"/>
          <w:sz w:val="30"/>
          <w:szCs w:val="30"/>
        </w:rPr>
        <w:t>:00，逾期不再接受申请。</w:t>
      </w:r>
    </w:p>
    <w:p w14:paraId="6F325776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申请材料包括：</w:t>
      </w:r>
    </w:p>
    <w:p w14:paraId="02A3857B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1.《北京第二外国语学院</w:t>
      </w:r>
      <w:r>
        <w:rPr>
          <w:rFonts w:ascii="仿宋" w:hAnsi="仿宋" w:eastAsia="仿宋"/>
          <w:color w:val="333333"/>
          <w:sz w:val="30"/>
          <w:szCs w:val="30"/>
        </w:rPr>
        <w:t>2026年全国优秀大学生线上研学夏令营申请表</w:t>
      </w:r>
      <w:r>
        <w:rPr>
          <w:rFonts w:hint="eastAsia" w:ascii="仿宋" w:hAnsi="仿宋" w:eastAsia="仿宋"/>
          <w:color w:val="333333"/>
          <w:sz w:val="30"/>
          <w:szCs w:val="30"/>
        </w:rPr>
        <w:t>》。（</w:t>
      </w:r>
      <w:r>
        <w:rPr>
          <w:rFonts w:hint="eastAsia" w:ascii="仿宋" w:hAnsi="仿宋" w:eastAsia="仿宋"/>
          <w:color w:val="333333"/>
          <w:sz w:val="30"/>
          <w:szCs w:val="30"/>
          <w:lang w:eastAsia="zh-CN"/>
        </w:rPr>
        <w:t>详见</w:t>
      </w:r>
      <w:r>
        <w:rPr>
          <w:rFonts w:hint="eastAsia" w:ascii="仿宋" w:hAnsi="仿宋" w:eastAsia="仿宋"/>
          <w:color w:val="333333"/>
          <w:sz w:val="30"/>
          <w:szCs w:val="30"/>
        </w:rPr>
        <w:t>附件）</w:t>
      </w:r>
    </w:p>
    <w:p w14:paraId="1CF9BDF9">
      <w:pPr>
        <w:spacing w:line="56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2.第二代身份证、学生证复印件。</w:t>
      </w:r>
    </w:p>
    <w:p w14:paraId="46EBDE0D">
      <w:pPr>
        <w:spacing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3.</w:t>
      </w:r>
      <w:r>
        <w:rPr>
          <w:rFonts w:hint="eastAsia" w:ascii="仿宋" w:hAnsi="仿宋" w:eastAsia="仿宋"/>
          <w:color w:val="333333"/>
          <w:sz w:val="30"/>
          <w:szCs w:val="30"/>
        </w:rPr>
        <w:t>两位具有高级职称专家的推荐信。（</w:t>
      </w:r>
      <w:r>
        <w:rPr>
          <w:rFonts w:hint="eastAsia" w:ascii="仿宋" w:hAnsi="仿宋" w:eastAsia="仿宋"/>
          <w:color w:val="333333"/>
          <w:sz w:val="30"/>
          <w:szCs w:val="30"/>
          <w:lang w:eastAsia="zh-CN"/>
        </w:rPr>
        <w:t>详见</w:t>
      </w:r>
      <w:r>
        <w:rPr>
          <w:rFonts w:hint="eastAsia" w:ascii="仿宋" w:hAnsi="仿宋" w:eastAsia="仿宋"/>
          <w:color w:val="333333"/>
          <w:sz w:val="30"/>
          <w:szCs w:val="30"/>
        </w:rPr>
        <w:t>附件）</w:t>
      </w:r>
    </w:p>
    <w:p w14:paraId="5F2A9A5A">
      <w:pPr>
        <w:spacing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4</w:t>
      </w:r>
      <w:r>
        <w:rPr>
          <w:rFonts w:hint="eastAsia" w:ascii="仿宋" w:hAnsi="仿宋" w:eastAsia="仿宋"/>
          <w:color w:val="333333"/>
          <w:sz w:val="30"/>
          <w:szCs w:val="30"/>
        </w:rPr>
        <w:t>.个人陈述材料1份。（</w:t>
      </w:r>
      <w:r>
        <w:rPr>
          <w:rFonts w:hint="eastAsia" w:ascii="仿宋" w:hAnsi="仿宋" w:eastAsia="仿宋"/>
          <w:color w:val="333333"/>
          <w:sz w:val="30"/>
          <w:szCs w:val="30"/>
          <w:lang w:eastAsia="zh-CN"/>
        </w:rPr>
        <w:t>详见</w:t>
      </w:r>
      <w:bookmarkStart w:id="8" w:name="_GoBack"/>
      <w:bookmarkEnd w:id="8"/>
      <w:r>
        <w:rPr>
          <w:rFonts w:hint="eastAsia" w:ascii="仿宋" w:hAnsi="仿宋" w:eastAsia="仿宋"/>
          <w:color w:val="333333"/>
          <w:sz w:val="30"/>
          <w:szCs w:val="30"/>
        </w:rPr>
        <w:t>附件）</w:t>
      </w:r>
    </w:p>
    <w:p w14:paraId="4F6974F0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5</w:t>
      </w:r>
      <w:r>
        <w:rPr>
          <w:rFonts w:hint="eastAsia" w:ascii="仿宋" w:hAnsi="仿宋" w:eastAsia="仿宋"/>
          <w:color w:val="333333"/>
          <w:sz w:val="30"/>
          <w:szCs w:val="30"/>
        </w:rPr>
        <w:t>.前五学期的成绩单、成绩排名证明和专业综合排名证明（均需单位盖章）。</w:t>
      </w:r>
    </w:p>
    <w:p w14:paraId="652A9CF4">
      <w:pPr>
        <w:spacing w:line="560" w:lineRule="exact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6</w:t>
      </w:r>
      <w:r>
        <w:rPr>
          <w:rFonts w:hint="eastAsia" w:ascii="仿宋" w:hAnsi="仿宋" w:eastAsia="仿宋"/>
          <w:color w:val="333333"/>
          <w:sz w:val="30"/>
          <w:szCs w:val="30"/>
        </w:rPr>
        <w:t>.国家英语六级考试成绩等体现自身英语水平的证明。</w:t>
      </w:r>
    </w:p>
    <w:p w14:paraId="4F81E21B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7</w:t>
      </w:r>
      <w:r>
        <w:rPr>
          <w:rFonts w:hint="eastAsia" w:ascii="仿宋" w:hAnsi="仿宋" w:eastAsia="仿宋"/>
          <w:color w:val="333333"/>
          <w:sz w:val="30"/>
          <w:szCs w:val="30"/>
        </w:rPr>
        <w:t>.其他材料，如在校期间获得的重要获奖证书、科研成果奖励、发表学术论文（含工作论文）、出版物或其它学术工作成果、社会实践鉴定、跨专业学生辅修经济学类课程证明等。</w:t>
      </w:r>
    </w:p>
    <w:p w14:paraId="3A93B646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b/>
          <w:color w:val="333333"/>
          <w:sz w:val="30"/>
          <w:szCs w:val="30"/>
        </w:rPr>
      </w:pPr>
      <w:r>
        <w:rPr>
          <w:rStyle w:val="8"/>
          <w:rFonts w:hint="eastAsia" w:ascii="仿宋" w:hAnsi="仿宋" w:eastAsia="仿宋"/>
          <w:b w:val="0"/>
          <w:color w:val="333333"/>
          <w:sz w:val="30"/>
          <w:szCs w:val="30"/>
        </w:rPr>
        <w:t>申请人请将全部申请材料（务必完成签字盖章）按上述顺序制作成PDF电子版文档，合成一个PDF文档附件，发送邮箱。邮件名称和附件名称命名格式为“报名专业+姓名+夏令营申请材料”发送至邮箱：</w:t>
      </w:r>
      <w:r>
        <w:rPr>
          <w:rStyle w:val="8"/>
          <w:rFonts w:ascii="仿宋" w:hAnsi="仿宋" w:eastAsia="仿宋"/>
          <w:b w:val="0"/>
          <w:color w:val="333333"/>
          <w:sz w:val="30"/>
          <w:szCs w:val="30"/>
        </w:rPr>
        <w:t>pjj</w:t>
      </w:r>
      <w:r>
        <w:rPr>
          <w:rStyle w:val="8"/>
          <w:rFonts w:hint="eastAsia" w:ascii="仿宋" w:hAnsi="仿宋" w:eastAsia="仿宋"/>
          <w:b w:val="0"/>
          <w:color w:val="333333"/>
          <w:sz w:val="30"/>
          <w:szCs w:val="30"/>
        </w:rPr>
        <w:t>@</w:t>
      </w:r>
      <w:r>
        <w:rPr>
          <w:rStyle w:val="8"/>
          <w:rFonts w:ascii="仿宋" w:hAnsi="仿宋" w:eastAsia="仿宋"/>
          <w:b w:val="0"/>
          <w:color w:val="333333"/>
          <w:sz w:val="30"/>
          <w:szCs w:val="30"/>
        </w:rPr>
        <w:t>bisu</w:t>
      </w:r>
      <w:r>
        <w:rPr>
          <w:rStyle w:val="8"/>
          <w:rFonts w:hint="eastAsia" w:ascii="仿宋" w:hAnsi="仿宋" w:eastAsia="仿宋"/>
          <w:b w:val="0"/>
          <w:color w:val="333333"/>
          <w:sz w:val="30"/>
          <w:szCs w:val="30"/>
        </w:rPr>
        <w:t>.edu.cn。</w:t>
      </w:r>
    </w:p>
    <w:p w14:paraId="64F3973E">
      <w:pPr>
        <w:spacing w:line="560" w:lineRule="exact"/>
        <w:ind w:firstLine="600" w:firstLineChars="200"/>
        <w:rPr>
          <w:rFonts w:ascii="黑体" w:hAnsi="黑体" w:eastAsia="黑体"/>
          <w:color w:val="333333"/>
          <w:sz w:val="30"/>
          <w:szCs w:val="30"/>
        </w:rPr>
      </w:pPr>
      <w:r>
        <w:rPr>
          <w:rFonts w:hint="eastAsia" w:ascii="黑体" w:hAnsi="黑体" w:eastAsia="黑体"/>
          <w:color w:val="333333"/>
          <w:sz w:val="30"/>
          <w:szCs w:val="30"/>
        </w:rPr>
        <w:t>四、入围审核</w:t>
      </w:r>
    </w:p>
    <w:p w14:paraId="00876052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营员资格审核由北京第二外国语学院经济学院负责。</w:t>
      </w:r>
      <w:r>
        <w:rPr>
          <w:rFonts w:ascii="仿宋" w:hAnsi="仿宋" w:eastAsia="仿宋"/>
          <w:sz w:val="30"/>
          <w:szCs w:val="30"/>
        </w:rPr>
        <w:t>申请者的入选资格由</w:t>
      </w:r>
      <w:r>
        <w:rPr>
          <w:rFonts w:hint="eastAsia" w:ascii="仿宋" w:hAnsi="仿宋" w:eastAsia="仿宋"/>
          <w:sz w:val="30"/>
          <w:szCs w:val="30"/>
        </w:rPr>
        <w:t>北京第二外国语学院经济学院研究生工作</w:t>
      </w:r>
      <w:r>
        <w:rPr>
          <w:rFonts w:ascii="仿宋" w:hAnsi="仿宋" w:eastAsia="仿宋"/>
          <w:sz w:val="30"/>
          <w:szCs w:val="30"/>
        </w:rPr>
        <w:t>委员会审定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ascii="仿宋" w:hAnsi="仿宋" w:eastAsia="仿宋"/>
          <w:sz w:val="30"/>
          <w:szCs w:val="30"/>
        </w:rPr>
        <w:t>根据申请者提交的材料，以教育背景、学业水平、科研能力、综合素质等为主要评价依据，对申请者进行入围资格</w:t>
      </w:r>
      <w:r>
        <w:rPr>
          <w:rFonts w:hint="eastAsia" w:ascii="仿宋" w:hAnsi="仿宋" w:eastAsia="仿宋"/>
          <w:sz w:val="30"/>
          <w:szCs w:val="30"/>
        </w:rPr>
        <w:t>审核</w:t>
      </w:r>
      <w:r>
        <w:rPr>
          <w:rFonts w:ascii="仿宋" w:hAnsi="仿宋" w:eastAsia="仿宋"/>
          <w:sz w:val="30"/>
          <w:szCs w:val="30"/>
        </w:rPr>
        <w:t>，并于7月5日</w:t>
      </w:r>
      <w:r>
        <w:rPr>
          <w:rFonts w:hint="eastAsia" w:ascii="仿宋" w:hAnsi="仿宋" w:eastAsia="仿宋"/>
          <w:sz w:val="30"/>
          <w:szCs w:val="30"/>
        </w:rPr>
        <w:t>之前</w:t>
      </w:r>
      <w:r>
        <w:rPr>
          <w:rFonts w:ascii="仿宋" w:hAnsi="仿宋" w:eastAsia="仿宋"/>
          <w:sz w:val="30"/>
          <w:szCs w:val="30"/>
        </w:rPr>
        <w:t>以短信</w:t>
      </w:r>
      <w:r>
        <w:rPr>
          <w:rFonts w:hint="eastAsia" w:ascii="仿宋" w:hAnsi="仿宋" w:eastAsia="仿宋"/>
          <w:sz w:val="30"/>
          <w:szCs w:val="30"/>
        </w:rPr>
        <w:t>或邮件</w:t>
      </w:r>
      <w:r>
        <w:rPr>
          <w:rFonts w:ascii="仿宋" w:hAnsi="仿宋" w:eastAsia="仿宋"/>
          <w:sz w:val="30"/>
          <w:szCs w:val="30"/>
        </w:rPr>
        <w:t>形式通知入围者。</w:t>
      </w:r>
      <w:r>
        <w:rPr>
          <w:rFonts w:hint="eastAsia" w:ascii="仿宋" w:hAnsi="仿宋" w:eastAsia="仿宋"/>
          <w:sz w:val="30"/>
          <w:szCs w:val="30"/>
        </w:rPr>
        <w:t>入选同学须在两日内回复确认是否参加，</w:t>
      </w:r>
      <w:r>
        <w:rPr>
          <w:rFonts w:ascii="仿宋" w:hAnsi="仿宋" w:eastAsia="仿宋"/>
          <w:sz w:val="30"/>
          <w:szCs w:val="30"/>
        </w:rPr>
        <w:t>逾期未确认则视为自动放弃。未入选者，不再另行通知。</w:t>
      </w:r>
      <w:r>
        <w:rPr>
          <w:rFonts w:hint="eastAsia" w:ascii="仿宋" w:hAnsi="仿宋" w:eastAsia="仿宋"/>
          <w:sz w:val="30"/>
          <w:szCs w:val="30"/>
        </w:rPr>
        <w:t>本着宁缺毋滥的原则，本次夏令营材料审核通过人数如不满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人，将停止举办。</w:t>
      </w:r>
    </w:p>
    <w:p w14:paraId="264CAE02">
      <w:pPr>
        <w:widowControl/>
        <w:ind w:firstLine="600" w:firstLineChars="200"/>
        <w:jc w:val="left"/>
        <w:rPr>
          <w:rFonts w:ascii="黑体" w:hAnsi="黑体" w:eastAsia="黑体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0"/>
          <w:szCs w:val="30"/>
          <w:shd w:val="clear" w:color="auto" w:fill="FFFFFF"/>
        </w:rPr>
        <w:t>五</w:t>
      </w:r>
      <w:r>
        <w:rPr>
          <w:rFonts w:ascii="黑体" w:hAnsi="黑体" w:eastAsia="黑体" w:cs="宋体"/>
          <w:bCs/>
          <w:color w:val="333333"/>
          <w:kern w:val="0"/>
          <w:sz w:val="30"/>
          <w:szCs w:val="30"/>
          <w:shd w:val="clear" w:color="auto" w:fill="FFFFFF"/>
        </w:rPr>
        <w:t>、线上夏令营所用平台</w:t>
      </w:r>
    </w:p>
    <w:p w14:paraId="7652F49B">
      <w:pPr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我院“2026年全国优秀大学生线上研学夏令营”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全程</w:t>
      </w:r>
      <w:r>
        <w:rPr>
          <w:rFonts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使用“腾讯会议”平台，请报名学生提前在手机和笔记本电脑下载安装。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备注：腾讯会议号，另行通知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shd w:val="clear" w:color="auto" w:fill="FFFFFF"/>
        </w:rPr>
        <w:t>）</w:t>
      </w:r>
    </w:p>
    <w:p w14:paraId="74A70380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00" w:firstLineChars="200"/>
        <w:jc w:val="both"/>
        <w:rPr>
          <w:rFonts w:ascii="黑体" w:hAnsi="黑体" w:eastAsia="黑体" w:cs="Arial"/>
          <w:b/>
          <w:color w:val="333333"/>
          <w:sz w:val="30"/>
          <w:szCs w:val="30"/>
          <w:shd w:val="clear" w:color="auto" w:fill="FFFFFF"/>
        </w:rPr>
      </w:pPr>
      <w:r>
        <w:rPr>
          <w:rStyle w:val="8"/>
          <w:rFonts w:hint="eastAsia" w:ascii="黑体" w:hAnsi="黑体" w:eastAsia="黑体"/>
          <w:b w:val="0"/>
          <w:color w:val="333333"/>
          <w:sz w:val="30"/>
          <w:szCs w:val="30"/>
        </w:rPr>
        <w:t>七、活动日程</w:t>
      </w:r>
    </w:p>
    <w:tbl>
      <w:tblPr>
        <w:tblStyle w:val="11"/>
        <w:tblW w:w="9899" w:type="dxa"/>
        <w:tblInd w:w="-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038"/>
        <w:gridCol w:w="6229"/>
      </w:tblGrid>
      <w:tr w14:paraId="66EC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2" w:type="dxa"/>
          </w:tcPr>
          <w:p w14:paraId="46AE0E1B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8" w:type="dxa"/>
          </w:tcPr>
          <w:p w14:paraId="24C82284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229" w:type="dxa"/>
          </w:tcPr>
          <w:p w14:paraId="0BE582E9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日程</w:t>
            </w:r>
          </w:p>
        </w:tc>
      </w:tr>
      <w:tr w14:paraId="055A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2" w:type="dxa"/>
            <w:vAlign w:val="center"/>
          </w:tcPr>
          <w:p w14:paraId="798035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14:paraId="01937B0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45</w:t>
            </w:r>
          </w:p>
        </w:tc>
        <w:tc>
          <w:tcPr>
            <w:tcW w:w="6229" w:type="dxa"/>
            <w:vAlign w:val="center"/>
          </w:tcPr>
          <w:p w14:paraId="6902FA8E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开营式：王海文院长致辞，开营动员和具体安排</w:t>
            </w:r>
          </w:p>
        </w:tc>
      </w:tr>
      <w:tr w14:paraId="29FB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2" w:type="dxa"/>
            <w:vAlign w:val="center"/>
          </w:tcPr>
          <w:p w14:paraId="5F8AE07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8" w:type="dxa"/>
            <w:vAlign w:val="center"/>
          </w:tcPr>
          <w:p w14:paraId="48A0C13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-10：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229" w:type="dxa"/>
            <w:vAlign w:val="center"/>
          </w:tcPr>
          <w:p w14:paraId="5CBF8F10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讲座：刘霞《数字经济背景下中国对外文化贸易的新发展》</w:t>
            </w:r>
          </w:p>
        </w:tc>
      </w:tr>
      <w:tr w14:paraId="1BE8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32" w:type="dxa"/>
            <w:vAlign w:val="center"/>
          </w:tcPr>
          <w:p w14:paraId="13E567B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38" w:type="dxa"/>
            <w:vAlign w:val="center"/>
          </w:tcPr>
          <w:p w14:paraId="09607C3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：4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6229" w:type="dxa"/>
            <w:vAlign w:val="center"/>
          </w:tcPr>
          <w:p w14:paraId="03FDD007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2" w:name="OLE_LINK6"/>
            <w:bookmarkStart w:id="3" w:name="OLE_LINK7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讲座：马宜斐《金融思维在企业管理中的运用》</w:t>
            </w:r>
            <w:bookmarkEnd w:id="2"/>
            <w:bookmarkEnd w:id="3"/>
          </w:p>
        </w:tc>
      </w:tr>
      <w:tr w14:paraId="098C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32" w:type="dxa"/>
            <w:vAlign w:val="center"/>
          </w:tcPr>
          <w:p w14:paraId="1ABCD88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38" w:type="dxa"/>
            <w:vAlign w:val="center"/>
          </w:tcPr>
          <w:p w14:paraId="74D32A6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45</w:t>
            </w:r>
          </w:p>
        </w:tc>
        <w:tc>
          <w:tcPr>
            <w:tcW w:w="6229" w:type="dxa"/>
            <w:vAlign w:val="center"/>
          </w:tcPr>
          <w:p w14:paraId="6464D34D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4" w:name="OLE_LINK4"/>
            <w:bookmarkStart w:id="5" w:name="OLE_LINK5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讲座：罗立彬《跨境电商与中国外贸新优势》</w:t>
            </w:r>
            <w:bookmarkEnd w:id="4"/>
            <w:bookmarkEnd w:id="5"/>
          </w:p>
        </w:tc>
      </w:tr>
      <w:tr w14:paraId="7501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32" w:type="dxa"/>
            <w:vAlign w:val="center"/>
          </w:tcPr>
          <w:p w14:paraId="2A7E2CB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38" w:type="dxa"/>
            <w:vAlign w:val="center"/>
          </w:tcPr>
          <w:p w14:paraId="4FCF877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6" w:name="OLE_LINK8"/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日9：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  <w:bookmarkEnd w:id="6"/>
          </w:p>
        </w:tc>
        <w:tc>
          <w:tcPr>
            <w:tcW w:w="6229" w:type="dxa"/>
            <w:vAlign w:val="center"/>
          </w:tcPr>
          <w:p w14:paraId="0B233DD0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7" w:name="OLE_LINK3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讲座：李扬《京津冀协同发展与消费一体化》</w:t>
            </w:r>
            <w:bookmarkEnd w:id="7"/>
          </w:p>
        </w:tc>
      </w:tr>
      <w:tr w14:paraId="62F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32" w:type="dxa"/>
            <w:vAlign w:val="center"/>
          </w:tcPr>
          <w:p w14:paraId="4881CB6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38" w:type="dxa"/>
            <w:vAlign w:val="center"/>
          </w:tcPr>
          <w:p w14:paraId="4AE156A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6229" w:type="dxa"/>
            <w:vAlign w:val="center"/>
          </w:tcPr>
          <w:p w14:paraId="181D53CD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结营仪式</w:t>
            </w:r>
          </w:p>
        </w:tc>
      </w:tr>
    </w:tbl>
    <w:p w14:paraId="49E7EF9A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/>
          <w:b w:val="0"/>
          <w:color w:val="333333"/>
          <w:sz w:val="30"/>
          <w:szCs w:val="30"/>
        </w:rPr>
        <w:t>六、</w:t>
      </w:r>
      <w:r>
        <w:rPr>
          <w:rFonts w:ascii="黑体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注意事项</w:t>
      </w:r>
    </w:p>
    <w:p w14:paraId="4055B6E3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1．申请人必须确保提供的信息和材料真实、准确。若发现申请人在申请材料中有弄虚作假行为，取消其申请资格并通报申请人所在本科院校。</w:t>
      </w:r>
    </w:p>
    <w:p w14:paraId="3B648C5E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．学员报到后须全程参加活动，否则将取消参与</w:t>
      </w:r>
      <w:r>
        <w:rPr>
          <w:rFonts w:hint="eastAsia" w:ascii="仿宋" w:hAnsi="仿宋" w:eastAsia="仿宋"/>
          <w:sz w:val="30"/>
          <w:szCs w:val="30"/>
        </w:rPr>
        <w:t>资格</w:t>
      </w:r>
      <w:r>
        <w:rPr>
          <w:rFonts w:ascii="仿宋" w:hAnsi="仿宋" w:eastAsia="仿宋"/>
          <w:sz w:val="30"/>
          <w:szCs w:val="30"/>
        </w:rPr>
        <w:t>。</w:t>
      </w:r>
    </w:p>
    <w:p w14:paraId="1DA0736C">
      <w:pPr>
        <w:pStyle w:val="9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微软雅黑" w:hAnsi="微软雅黑" w:eastAsia="微软雅黑" w:cstheme="minorBidi"/>
          <w:color w:val="666666"/>
          <w:kern w:val="2"/>
          <w:sz w:val="21"/>
          <w:szCs w:val="2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关于夏令营各项事宜，如有变化，将会及时公告。</w:t>
      </w:r>
    </w:p>
    <w:p w14:paraId="2F8F1CCB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/>
          <w:b/>
          <w:color w:val="333333"/>
          <w:sz w:val="30"/>
          <w:szCs w:val="30"/>
        </w:rPr>
      </w:pPr>
      <w:r>
        <w:rPr>
          <w:rStyle w:val="8"/>
          <w:rFonts w:hint="eastAsia" w:ascii="黑体" w:hAnsi="黑体" w:eastAsia="黑体"/>
          <w:b w:val="0"/>
          <w:color w:val="333333"/>
          <w:sz w:val="30"/>
          <w:szCs w:val="30"/>
        </w:rPr>
        <w:t>七、咨询方式</w:t>
      </w:r>
    </w:p>
    <w:p w14:paraId="47C81E94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联系人：潘老师</w:t>
      </w:r>
    </w:p>
    <w:p w14:paraId="05AA42CD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咨询电话：0</w:t>
      </w:r>
      <w:r>
        <w:rPr>
          <w:rFonts w:ascii="仿宋" w:hAnsi="仿宋" w:eastAsia="仿宋"/>
          <w:color w:val="333333"/>
          <w:sz w:val="30"/>
          <w:szCs w:val="30"/>
        </w:rPr>
        <w:t>10</w:t>
      </w:r>
      <w:r>
        <w:rPr>
          <w:rFonts w:hint="eastAsia" w:ascii="仿宋" w:hAnsi="仿宋" w:eastAsia="仿宋"/>
          <w:color w:val="333333"/>
          <w:sz w:val="30"/>
          <w:szCs w:val="30"/>
        </w:rPr>
        <w:t>-</w:t>
      </w:r>
      <w:r>
        <w:rPr>
          <w:rFonts w:ascii="仿宋" w:hAnsi="仿宋" w:eastAsia="仿宋"/>
          <w:color w:val="333333"/>
          <w:sz w:val="30"/>
          <w:szCs w:val="30"/>
        </w:rPr>
        <w:t>65778441</w:t>
      </w:r>
    </w:p>
    <w:p w14:paraId="7AFF09B9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Email：</w:t>
      </w:r>
      <w:r>
        <w:rPr>
          <w:rFonts w:ascii="仿宋" w:hAnsi="仿宋" w:eastAsia="仿宋"/>
          <w:color w:val="333333"/>
          <w:sz w:val="30"/>
          <w:szCs w:val="30"/>
        </w:rPr>
        <w:t>pjj</w:t>
      </w:r>
      <w:r>
        <w:rPr>
          <w:rFonts w:hint="eastAsia" w:ascii="仿宋" w:hAnsi="仿宋" w:eastAsia="仿宋"/>
          <w:color w:val="333333"/>
          <w:sz w:val="30"/>
          <w:szCs w:val="30"/>
        </w:rPr>
        <w:t>@</w:t>
      </w:r>
      <w:r>
        <w:rPr>
          <w:rFonts w:ascii="仿宋" w:hAnsi="仿宋" w:eastAsia="仿宋"/>
          <w:color w:val="333333"/>
          <w:sz w:val="30"/>
          <w:szCs w:val="30"/>
        </w:rPr>
        <w:t>bis</w:t>
      </w:r>
      <w:r>
        <w:rPr>
          <w:rFonts w:hint="eastAsia" w:ascii="仿宋" w:hAnsi="仿宋" w:eastAsia="仿宋"/>
          <w:color w:val="333333"/>
          <w:sz w:val="30"/>
          <w:szCs w:val="30"/>
        </w:rPr>
        <w:t>u.edu.cn</w:t>
      </w:r>
    </w:p>
    <w:p w14:paraId="70537646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欢迎全国优秀大学生踊跃报名！</w:t>
      </w:r>
    </w:p>
    <w:p w14:paraId="5534272C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</w:p>
    <w:p w14:paraId="609B7025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</w:p>
    <w:p w14:paraId="38461847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</w:p>
    <w:p w14:paraId="50B20EDA">
      <w:pPr>
        <w:pStyle w:val="5"/>
        <w:spacing w:before="0" w:beforeAutospacing="0" w:after="0" w:afterAutospacing="0" w:line="560" w:lineRule="exact"/>
        <w:ind w:firstLine="600" w:firstLineChars="200"/>
        <w:jc w:val="both"/>
        <w:rPr>
          <w:rFonts w:ascii="仿宋" w:hAnsi="仿宋" w:eastAsia="仿宋"/>
          <w:color w:val="333333"/>
          <w:sz w:val="30"/>
          <w:szCs w:val="30"/>
        </w:rPr>
      </w:pPr>
    </w:p>
    <w:p w14:paraId="1EC0B5D8">
      <w:pPr>
        <w:tabs>
          <w:tab w:val="left" w:pos="6528"/>
        </w:tabs>
        <w:ind w:firstLine="4200" w:firstLineChars="1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北京第二外国学院经济学院</w:t>
      </w:r>
    </w:p>
    <w:p w14:paraId="11ED36B1">
      <w:pPr>
        <w:tabs>
          <w:tab w:val="left" w:pos="5040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年6月</w:t>
      </w:r>
      <w:r>
        <w:rPr>
          <w:rFonts w:ascii="仿宋" w:hAnsi="仿宋" w:eastAsia="仿宋"/>
          <w:sz w:val="30"/>
          <w:szCs w:val="30"/>
        </w:rPr>
        <w:t>18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32"/>
    <w:rsid w:val="00012D17"/>
    <w:rsid w:val="00015143"/>
    <w:rsid w:val="00073A80"/>
    <w:rsid w:val="00093565"/>
    <w:rsid w:val="00097064"/>
    <w:rsid w:val="000A6818"/>
    <w:rsid w:val="000D25F2"/>
    <w:rsid w:val="001103D5"/>
    <w:rsid w:val="00146EA7"/>
    <w:rsid w:val="0018662D"/>
    <w:rsid w:val="001930D9"/>
    <w:rsid w:val="00193A52"/>
    <w:rsid w:val="001F3529"/>
    <w:rsid w:val="002001D9"/>
    <w:rsid w:val="00224254"/>
    <w:rsid w:val="00232DCA"/>
    <w:rsid w:val="00246D7E"/>
    <w:rsid w:val="00280088"/>
    <w:rsid w:val="002D270B"/>
    <w:rsid w:val="002D5BB3"/>
    <w:rsid w:val="00310D86"/>
    <w:rsid w:val="00317E26"/>
    <w:rsid w:val="0037441A"/>
    <w:rsid w:val="00375050"/>
    <w:rsid w:val="0039653A"/>
    <w:rsid w:val="003A2E67"/>
    <w:rsid w:val="003B717F"/>
    <w:rsid w:val="003D4A89"/>
    <w:rsid w:val="003E340E"/>
    <w:rsid w:val="004027FC"/>
    <w:rsid w:val="00403551"/>
    <w:rsid w:val="0042277D"/>
    <w:rsid w:val="0044197D"/>
    <w:rsid w:val="00450C46"/>
    <w:rsid w:val="00460BA3"/>
    <w:rsid w:val="004929FD"/>
    <w:rsid w:val="004C3495"/>
    <w:rsid w:val="004D553A"/>
    <w:rsid w:val="00502F53"/>
    <w:rsid w:val="0051525B"/>
    <w:rsid w:val="00534146"/>
    <w:rsid w:val="0053680F"/>
    <w:rsid w:val="00564C69"/>
    <w:rsid w:val="00593030"/>
    <w:rsid w:val="005934C0"/>
    <w:rsid w:val="005B0432"/>
    <w:rsid w:val="00601CE1"/>
    <w:rsid w:val="00650368"/>
    <w:rsid w:val="00672FA3"/>
    <w:rsid w:val="00681ED8"/>
    <w:rsid w:val="006977CF"/>
    <w:rsid w:val="006E3567"/>
    <w:rsid w:val="007050A4"/>
    <w:rsid w:val="007141D2"/>
    <w:rsid w:val="00723399"/>
    <w:rsid w:val="00747ABF"/>
    <w:rsid w:val="00776875"/>
    <w:rsid w:val="007A3C69"/>
    <w:rsid w:val="007C5ACD"/>
    <w:rsid w:val="008042A7"/>
    <w:rsid w:val="008119EA"/>
    <w:rsid w:val="00834A8C"/>
    <w:rsid w:val="00835A68"/>
    <w:rsid w:val="00871470"/>
    <w:rsid w:val="00873B39"/>
    <w:rsid w:val="00887451"/>
    <w:rsid w:val="008A6F78"/>
    <w:rsid w:val="008D2140"/>
    <w:rsid w:val="008D6EF4"/>
    <w:rsid w:val="008D7DA0"/>
    <w:rsid w:val="00903DDE"/>
    <w:rsid w:val="009B47EB"/>
    <w:rsid w:val="00A02C4B"/>
    <w:rsid w:val="00A51D9B"/>
    <w:rsid w:val="00AB1DBE"/>
    <w:rsid w:val="00AB2C01"/>
    <w:rsid w:val="00AC67EE"/>
    <w:rsid w:val="00BB692E"/>
    <w:rsid w:val="00BC083C"/>
    <w:rsid w:val="00BD1307"/>
    <w:rsid w:val="00BF4999"/>
    <w:rsid w:val="00C72C4C"/>
    <w:rsid w:val="00CA386D"/>
    <w:rsid w:val="00CA5C44"/>
    <w:rsid w:val="00CA62F0"/>
    <w:rsid w:val="00CB19CF"/>
    <w:rsid w:val="00CC2932"/>
    <w:rsid w:val="00D02D96"/>
    <w:rsid w:val="00D174FF"/>
    <w:rsid w:val="00D63665"/>
    <w:rsid w:val="00DF2816"/>
    <w:rsid w:val="00E23659"/>
    <w:rsid w:val="00E4561B"/>
    <w:rsid w:val="00E56D3E"/>
    <w:rsid w:val="00E62AD8"/>
    <w:rsid w:val="00E6323A"/>
    <w:rsid w:val="00E83F94"/>
    <w:rsid w:val="00EC0DEC"/>
    <w:rsid w:val="00F10455"/>
    <w:rsid w:val="00F156EA"/>
    <w:rsid w:val="00F3695F"/>
    <w:rsid w:val="00FD6454"/>
    <w:rsid w:val="00FF0D33"/>
    <w:rsid w:val="00FF4D66"/>
    <w:rsid w:val="16F201BE"/>
    <w:rsid w:val="57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7"/>
    <w:link w:val="2"/>
    <w:qFormat/>
    <w:uiPriority w:val="0"/>
    <w:rPr>
      <w:sz w:val="18"/>
      <w:szCs w:val="18"/>
    </w:rPr>
  </w:style>
  <w:style w:type="table" w:customStyle="1" w:styleId="11">
    <w:name w:val="网格型1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B88A-68EC-4BC5-A47D-C392AC150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1458</Words>
  <Characters>1583</Characters>
  <Lines>11</Lines>
  <Paragraphs>3</Paragraphs>
  <TotalTime>2</TotalTime>
  <ScaleCrop>false</ScaleCrop>
  <LinksUpToDate>false</LinksUpToDate>
  <CharactersWithSpaces>1586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2023-06-21T02:00:00Z</dcterms:created>
  <dc:creator>Admin</dc:creator>
  <cp:lastModifiedBy>戴鹏宜</cp:lastModifiedBy>
  <dcterms:modified xsi:type="dcterms:W3CDTF">2026-06-22T01:06:51Z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eyJoZGlkIjoiOTRmYzRhNDRhOThlZjk3YmEwOGRhMzZhOThjY2ZhNzEiLCJ1c2VySWQiOiIxNTYxOTcxMDk0In0=</vt:lpwstr>
  </property>
  <property fmtid="{D5CDD505-2E9C-101B-9397-08002B2CF9AE}" pid="3" name="KSOProductBuildVer">
    <vt:lpwstr>2052-12.1.0.23542</vt:lpwstr>
  </property>
  <property fmtid="{D5CDD505-2E9C-101B-9397-08002B2CF9AE}" pid="4" name="ICV">
    <vt:lpwstr>44160FFD4DE443179726D8F4FC4D98D3_12</vt:lpwstr>
  </property>
</Properties>
</file>